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8D89A" w14:textId="552DB3B7" w:rsidR="006537E4" w:rsidRDefault="00404422">
      <w:pPr>
        <w:pStyle w:val="BodyText"/>
        <w:ind w:left="22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1F12DE7" wp14:editId="1C7AB410">
            <wp:extent cx="1083602" cy="40328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602" cy="40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A6E8D" w14:textId="77777777" w:rsidR="006537E4" w:rsidRDefault="006537E4">
      <w:pPr>
        <w:pStyle w:val="BodyText"/>
        <w:rPr>
          <w:rFonts w:ascii="Times New Roman"/>
        </w:rPr>
      </w:pPr>
    </w:p>
    <w:p w14:paraId="4D9FF28F" w14:textId="77777777" w:rsidR="006537E4" w:rsidRDefault="006537E4">
      <w:pPr>
        <w:pStyle w:val="BodyText"/>
        <w:spacing w:before="34"/>
        <w:rPr>
          <w:rFonts w:ascii="Times New Roman"/>
        </w:rPr>
      </w:pPr>
    </w:p>
    <w:p w14:paraId="0C2941E7" w14:textId="77777777" w:rsidR="006537E4" w:rsidRDefault="00404422">
      <w:pPr>
        <w:pStyle w:val="Title"/>
        <w:spacing w:line="276" w:lineRule="auto"/>
      </w:pPr>
      <w:r>
        <w:rPr>
          <w:w w:val="110"/>
        </w:rPr>
        <w:t>Regulamentul (UE) 2023/988 al Parlamentului European și al Consiliului din 10 mai 2023 privind siguranța generală a produselor – GPSR (Regulamentul privind siguranța generală a produselor).</w:t>
      </w:r>
    </w:p>
    <w:p w14:paraId="25D1E840" w14:textId="77777777" w:rsidR="006537E4" w:rsidRDefault="00404422">
      <w:pPr>
        <w:pStyle w:val="BodyText"/>
        <w:spacing w:before="163" w:line="273" w:lineRule="auto"/>
        <w:ind w:left="179" w:right="174"/>
        <w:jc w:val="both"/>
      </w:pPr>
      <w:r>
        <w:rPr>
          <w:b/>
          <w:w w:val="110"/>
        </w:rPr>
        <w:t xml:space="preserve">Artesanía Cerdá, S.L.U., </w:t>
      </w:r>
      <w:r>
        <w:rPr>
          <w:w w:val="110"/>
        </w:rPr>
        <w:t>în calitate de producător de produse sub marca Cerda Group, declară că respectăm pe deplin reglementările aplicabile produselor noastre în Uniunea Europeană.</w:t>
      </w:r>
    </w:p>
    <w:p w14:paraId="00C7B4F9" w14:textId="77777777" w:rsidR="006537E4" w:rsidRDefault="00404422">
      <w:pPr>
        <w:pStyle w:val="BodyText"/>
        <w:spacing w:before="166" w:line="273" w:lineRule="auto"/>
        <w:ind w:left="179" w:right="174"/>
        <w:jc w:val="both"/>
      </w:pPr>
      <w:r>
        <w:rPr>
          <w:w w:val="110"/>
        </w:rPr>
        <w:t>Produsele comercializate sub responsabilitatea noastră îndeplinesc următoarele cerințe cheie:</w:t>
      </w:r>
    </w:p>
    <w:p w14:paraId="08766025" w14:textId="77777777" w:rsidR="006537E4" w:rsidRDefault="00404422">
      <w:pPr>
        <w:pStyle w:val="ListParagraph"/>
        <w:numPr>
          <w:ilvl w:val="0"/>
          <w:numId w:val="1"/>
        </w:numPr>
        <w:tabs>
          <w:tab w:val="left" w:pos="897"/>
          <w:tab w:val="left" w:pos="899"/>
        </w:tabs>
        <w:spacing w:before="165" w:line="278" w:lineRule="auto"/>
        <w:ind w:right="175"/>
      </w:pPr>
      <w:r>
        <w:rPr>
          <w:b/>
        </w:rPr>
        <w:t xml:space="preserve">Informații despre producător: </w:t>
      </w:r>
      <w:r>
        <w:t xml:space="preserve">Fiecare produs include numele comercial complet </w:t>
      </w:r>
      <w:r>
        <w:rPr>
          <w:w w:val="110"/>
        </w:rPr>
        <w:t>și adresa producătorului.</w:t>
      </w:r>
    </w:p>
    <w:p w14:paraId="40531AF3" w14:textId="77777777" w:rsidR="006537E4" w:rsidRDefault="00404422">
      <w:pPr>
        <w:pStyle w:val="ListParagraph"/>
        <w:numPr>
          <w:ilvl w:val="1"/>
          <w:numId w:val="1"/>
        </w:numPr>
        <w:tabs>
          <w:tab w:val="left" w:pos="2338"/>
        </w:tabs>
        <w:spacing w:line="272" w:lineRule="exact"/>
        <w:ind w:left="2338" w:hanging="359"/>
        <w:rPr>
          <w:rFonts w:ascii="Courier New" w:hAnsi="Courier New"/>
        </w:rPr>
      </w:pPr>
      <w:r>
        <w:rPr>
          <w:b/>
          <w:w w:val="110"/>
        </w:rPr>
        <w:t xml:space="preserve">Nume companie: </w:t>
      </w:r>
      <w:r>
        <w:rPr>
          <w:w w:val="110"/>
        </w:rPr>
        <w:t>ARTESANÍA CERDÁ, S.L.U</w:t>
      </w:r>
    </w:p>
    <w:p w14:paraId="4F3DA166" w14:textId="77777777" w:rsidR="006537E4" w:rsidRDefault="00404422">
      <w:pPr>
        <w:pStyle w:val="ListParagraph"/>
        <w:numPr>
          <w:ilvl w:val="1"/>
          <w:numId w:val="1"/>
        </w:numPr>
        <w:tabs>
          <w:tab w:val="left" w:pos="2338"/>
        </w:tabs>
        <w:spacing w:before="32"/>
        <w:ind w:left="2338" w:hanging="359"/>
        <w:rPr>
          <w:rFonts w:ascii="Courier New" w:hAnsi="Courier New"/>
        </w:rPr>
      </w:pPr>
      <w:r>
        <w:rPr>
          <w:b/>
          <w:w w:val="110"/>
        </w:rPr>
        <w:t xml:space="preserve">Denumire comercială: </w:t>
      </w:r>
      <w:r>
        <w:rPr>
          <w:w w:val="110"/>
        </w:rPr>
        <w:t>CERDÁ GROUP</w:t>
      </w:r>
    </w:p>
    <w:p w14:paraId="0A65A25F" w14:textId="77777777" w:rsidR="006537E4" w:rsidRDefault="00404422">
      <w:pPr>
        <w:pStyle w:val="ListParagraph"/>
        <w:numPr>
          <w:ilvl w:val="1"/>
          <w:numId w:val="1"/>
        </w:numPr>
        <w:tabs>
          <w:tab w:val="left" w:pos="2338"/>
        </w:tabs>
        <w:spacing w:before="37"/>
        <w:ind w:left="2338" w:hanging="359"/>
        <w:rPr>
          <w:rFonts w:ascii="Courier New" w:hAnsi="Courier New"/>
        </w:rPr>
      </w:pPr>
      <w:r>
        <w:rPr>
          <w:b/>
          <w:spacing w:val="-2"/>
          <w:w w:val="110"/>
        </w:rPr>
        <w:t>Adresă</w:t>
      </w:r>
      <w:r>
        <w:rPr>
          <w:spacing w:val="-2"/>
          <w:w w:val="110"/>
        </w:rPr>
        <w:t>: Pol. Industrial El Carrascot, calle Artesans nº1-3, Ollería,</w:t>
      </w:r>
    </w:p>
    <w:p w14:paraId="7812C198" w14:textId="77777777" w:rsidR="006537E4" w:rsidRDefault="00404422">
      <w:pPr>
        <w:pStyle w:val="BodyText"/>
        <w:spacing w:before="31"/>
        <w:ind w:left="2339"/>
      </w:pPr>
      <w:r>
        <w:rPr>
          <w:spacing w:val="-2"/>
          <w:w w:val="110"/>
        </w:rPr>
        <w:t>Valencia, Spania, 46850</w:t>
      </w:r>
    </w:p>
    <w:p w14:paraId="0299CF12" w14:textId="77777777" w:rsidR="006537E4" w:rsidRDefault="00404422">
      <w:pPr>
        <w:pStyle w:val="ListParagraph"/>
        <w:numPr>
          <w:ilvl w:val="1"/>
          <w:numId w:val="1"/>
        </w:numPr>
        <w:tabs>
          <w:tab w:val="left" w:pos="2338"/>
        </w:tabs>
        <w:spacing w:before="39"/>
        <w:ind w:left="2338" w:hanging="359"/>
        <w:rPr>
          <w:rFonts w:ascii="Courier New" w:hAnsi="Courier New"/>
        </w:rPr>
      </w:pPr>
      <w:r>
        <w:rPr>
          <w:b/>
          <w:w w:val="110"/>
        </w:rPr>
        <w:t xml:space="preserve">E-mail: </w:t>
      </w:r>
      <w:hyperlink r:id="rId6">
        <w:r>
          <w:rPr>
            <w:spacing w:val="-2"/>
            <w:w w:val="110"/>
            <w:u w:val="single"/>
          </w:rPr>
          <w:t>info@cerdagroup.com</w:t>
        </w:r>
      </w:hyperlink>
    </w:p>
    <w:p w14:paraId="61A999EA" w14:textId="77777777" w:rsidR="006537E4" w:rsidRDefault="00404422">
      <w:pPr>
        <w:pStyle w:val="ListParagraph"/>
        <w:numPr>
          <w:ilvl w:val="1"/>
          <w:numId w:val="1"/>
        </w:numPr>
        <w:tabs>
          <w:tab w:val="left" w:pos="2338"/>
        </w:tabs>
        <w:spacing w:before="36"/>
        <w:ind w:left="2338" w:hanging="359"/>
        <w:rPr>
          <w:rFonts w:ascii="Courier New" w:hAnsi="Courier New"/>
        </w:rPr>
      </w:pPr>
      <w:r>
        <w:rPr>
          <w:b/>
          <w:w w:val="105"/>
        </w:rPr>
        <w:t xml:space="preserve">Telefon: </w:t>
      </w:r>
      <w:r>
        <w:rPr>
          <w:w w:val="105"/>
        </w:rPr>
        <w:t>+34 962 200 502</w:t>
      </w:r>
    </w:p>
    <w:p w14:paraId="42827E93" w14:textId="77777777" w:rsidR="006537E4" w:rsidRDefault="00404422">
      <w:pPr>
        <w:pStyle w:val="ListParagraph"/>
        <w:numPr>
          <w:ilvl w:val="1"/>
          <w:numId w:val="1"/>
        </w:numPr>
        <w:tabs>
          <w:tab w:val="left" w:pos="2338"/>
        </w:tabs>
        <w:spacing w:before="32"/>
        <w:ind w:left="2338" w:hanging="359"/>
        <w:rPr>
          <w:rFonts w:ascii="Courier New" w:hAnsi="Courier New"/>
        </w:rPr>
      </w:pPr>
      <w:r>
        <w:rPr>
          <w:b/>
          <w:w w:val="105"/>
        </w:rPr>
        <w:t xml:space="preserve">Site-ul: </w:t>
      </w:r>
      <w:r>
        <w:rPr>
          <w:spacing w:val="-2"/>
          <w:w w:val="110"/>
        </w:rPr>
        <w:t xml:space="preserve"> </w:t>
      </w:r>
      <w:hyperlink r:id="rId7">
        <w:r>
          <w:rPr>
            <w:spacing w:val="-2"/>
            <w:w w:val="110"/>
          </w:rPr>
          <w:t>https:// www.cerdagroup.com</w:t>
        </w:r>
      </w:hyperlink>
    </w:p>
    <w:p w14:paraId="233EB2B5" w14:textId="77777777" w:rsidR="006537E4" w:rsidRDefault="006537E4">
      <w:pPr>
        <w:pStyle w:val="BodyText"/>
        <w:spacing w:before="75"/>
      </w:pPr>
    </w:p>
    <w:p w14:paraId="375A9369" w14:textId="77777777" w:rsidR="006537E4" w:rsidRDefault="00404422">
      <w:pPr>
        <w:pStyle w:val="ListParagraph"/>
        <w:numPr>
          <w:ilvl w:val="0"/>
          <w:numId w:val="1"/>
        </w:numPr>
        <w:tabs>
          <w:tab w:val="left" w:pos="897"/>
          <w:tab w:val="left" w:pos="899"/>
        </w:tabs>
        <w:spacing w:line="273" w:lineRule="auto"/>
        <w:ind w:right="175"/>
      </w:pPr>
      <w:r>
        <w:rPr>
          <w:b/>
          <w:w w:val="110"/>
        </w:rPr>
        <w:t xml:space="preserve">Trasabilitatea produselor: </w:t>
      </w:r>
      <w:r>
        <w:rPr>
          <w:w w:val="110"/>
        </w:rPr>
        <w:t>Produsele noastre includ o identificare care permite trasabilitatea completă.</w:t>
      </w:r>
    </w:p>
    <w:p w14:paraId="28D5EBD4" w14:textId="77777777" w:rsidR="006537E4" w:rsidRDefault="00404422">
      <w:pPr>
        <w:pStyle w:val="ListParagraph"/>
        <w:numPr>
          <w:ilvl w:val="0"/>
          <w:numId w:val="1"/>
        </w:numPr>
        <w:tabs>
          <w:tab w:val="left" w:pos="897"/>
          <w:tab w:val="left" w:pos="899"/>
        </w:tabs>
        <w:spacing w:before="165" w:line="273" w:lineRule="auto"/>
        <w:ind w:right="173"/>
      </w:pPr>
      <w:r>
        <w:rPr>
          <w:b/>
          <w:w w:val="110"/>
        </w:rPr>
        <w:t xml:space="preserve">Instrucțiuni și avertismente: </w:t>
      </w:r>
      <w:r>
        <w:rPr>
          <w:w w:val="110"/>
        </w:rPr>
        <w:t>Oferim instrucțiuni clare și complete de utilizare în limba oficială a țării de vânzare. Aceste instrucțiuni includ:</w:t>
      </w:r>
    </w:p>
    <w:p w14:paraId="31C4DED6" w14:textId="77777777" w:rsidR="006537E4" w:rsidRDefault="00404422">
      <w:pPr>
        <w:pStyle w:val="ListParagraph"/>
        <w:numPr>
          <w:ilvl w:val="1"/>
          <w:numId w:val="1"/>
        </w:numPr>
        <w:tabs>
          <w:tab w:val="left" w:pos="1618"/>
        </w:tabs>
        <w:spacing w:before="2"/>
        <w:ind w:left="1618" w:hanging="359"/>
        <w:rPr>
          <w:rFonts w:ascii="Courier New" w:hAnsi="Courier New"/>
          <w:sz w:val="20"/>
        </w:rPr>
      </w:pPr>
      <w:r>
        <w:rPr>
          <w:w w:val="105"/>
        </w:rPr>
        <w:t>Cum să utilizați produsul în siguranță.</w:t>
      </w:r>
    </w:p>
    <w:p w14:paraId="68A581C5" w14:textId="77777777" w:rsidR="006537E4" w:rsidRDefault="00404422">
      <w:pPr>
        <w:pStyle w:val="ListParagraph"/>
        <w:numPr>
          <w:ilvl w:val="1"/>
          <w:numId w:val="1"/>
        </w:numPr>
        <w:tabs>
          <w:tab w:val="left" w:pos="1618"/>
        </w:tabs>
        <w:spacing w:before="43"/>
        <w:ind w:left="1618" w:hanging="359"/>
        <w:rPr>
          <w:rFonts w:ascii="Courier New" w:hAnsi="Courier New"/>
          <w:sz w:val="20"/>
        </w:rPr>
      </w:pPr>
      <w:r>
        <w:rPr>
          <w:spacing w:val="4"/>
        </w:rPr>
        <w:t>Avertismente specifice cu privire la posibilele riscuri.</w:t>
      </w:r>
    </w:p>
    <w:p w14:paraId="30704E17" w14:textId="77777777" w:rsidR="006537E4" w:rsidRDefault="00404422">
      <w:pPr>
        <w:pStyle w:val="ListParagraph"/>
        <w:numPr>
          <w:ilvl w:val="1"/>
          <w:numId w:val="1"/>
        </w:numPr>
        <w:tabs>
          <w:tab w:val="left" w:pos="1618"/>
        </w:tabs>
        <w:spacing w:before="38"/>
        <w:ind w:left="1618" w:hanging="359"/>
        <w:rPr>
          <w:rFonts w:ascii="Courier New" w:hAnsi="Courier New"/>
          <w:sz w:val="20"/>
        </w:rPr>
      </w:pPr>
      <w:r>
        <w:rPr>
          <w:spacing w:val="2"/>
        </w:rPr>
        <w:t>Condiții de depozitare sau întreținere, dacă este cazul.</w:t>
      </w:r>
    </w:p>
    <w:p w14:paraId="5F7094EE" w14:textId="77777777" w:rsidR="006537E4" w:rsidRDefault="006537E4">
      <w:pPr>
        <w:pStyle w:val="BodyText"/>
        <w:spacing w:before="81"/>
      </w:pPr>
    </w:p>
    <w:p w14:paraId="7D0E60B9" w14:textId="77777777" w:rsidR="006537E4" w:rsidRDefault="00404422">
      <w:pPr>
        <w:pStyle w:val="ListParagraph"/>
        <w:numPr>
          <w:ilvl w:val="0"/>
          <w:numId w:val="1"/>
        </w:numPr>
        <w:tabs>
          <w:tab w:val="left" w:pos="897"/>
          <w:tab w:val="left" w:pos="899"/>
        </w:tabs>
        <w:spacing w:line="273" w:lineRule="auto"/>
        <w:ind w:right="176"/>
        <w:jc w:val="both"/>
      </w:pPr>
      <w:r>
        <w:rPr>
          <w:b/>
          <w:w w:val="110"/>
        </w:rPr>
        <w:t xml:space="preserve">Declarație de conformitate (DoC): </w:t>
      </w:r>
      <w:r>
        <w:rPr>
          <w:w w:val="110"/>
        </w:rPr>
        <w:t>Fiecare produs cu marcaj CE are o declarație de conformitate (DoC) care confirmă conformitatea cu directivele sau reglementările aplicabile.</w:t>
      </w:r>
    </w:p>
    <w:p w14:paraId="2BA1997C" w14:textId="77777777" w:rsidR="006537E4" w:rsidRDefault="006537E4">
      <w:pPr>
        <w:pStyle w:val="BodyText"/>
        <w:spacing w:before="205"/>
      </w:pPr>
    </w:p>
    <w:p w14:paraId="718A02AF" w14:textId="77777777" w:rsidR="006537E4" w:rsidRDefault="00404422">
      <w:pPr>
        <w:pStyle w:val="BodyText"/>
        <w:spacing w:line="278" w:lineRule="auto"/>
        <w:ind w:left="179" w:right="174"/>
        <w:jc w:val="both"/>
      </w:pPr>
      <w:r>
        <w:rPr>
          <w:w w:val="105"/>
        </w:rPr>
        <w:t>Ne angajăm să menținem controlul asupra proceselor noastre, etichetării și documentației tehnice, asigurând siguranța și trasabilitatea produselor noastre.</w:t>
      </w:r>
    </w:p>
    <w:p w14:paraId="5695EF34" w14:textId="77777777" w:rsidR="006537E4" w:rsidRDefault="00404422">
      <w:pPr>
        <w:pStyle w:val="BodyText"/>
        <w:spacing w:before="154" w:line="276" w:lineRule="auto"/>
        <w:ind w:left="179" w:right="173"/>
        <w:jc w:val="both"/>
      </w:pPr>
      <w:r>
        <w:rPr>
          <w:w w:val="110"/>
        </w:rPr>
        <w:t xml:space="preserve">Puteți accesa acest link pentru a accesa documentația: Regulamente </w:t>
      </w:r>
      <w:r>
        <w:rPr>
          <w:color w:val="96607D"/>
          <w:w w:val="110"/>
          <w:u w:val="single" w:color="96607D"/>
        </w:rPr>
        <w:t>GPS</w:t>
      </w:r>
      <w:r>
        <w:rPr>
          <w:w w:val="110"/>
        </w:rPr>
        <w:t>. Pentru orice întrebări suplimentare sau documente necesare, vă rugăm să nu ezitați să ne contactați.</w:t>
      </w:r>
    </w:p>
    <w:p w14:paraId="51069301" w14:textId="77777777" w:rsidR="006537E4" w:rsidRDefault="00404422">
      <w:pPr>
        <w:pStyle w:val="BodyText"/>
        <w:spacing w:before="163"/>
        <w:ind w:left="179"/>
      </w:pPr>
      <w:r>
        <w:rPr>
          <w:spacing w:val="-2"/>
          <w:w w:val="105"/>
        </w:rPr>
        <w:t>Cu stimă</w:t>
      </w:r>
    </w:p>
    <w:p w14:paraId="04426389" w14:textId="50BBF187" w:rsidR="006537E4" w:rsidRDefault="00404422">
      <w:pPr>
        <w:pStyle w:val="BodyText"/>
        <w:rPr>
          <w:sz w:val="11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2A5A85AF" wp14:editId="6DC75A12">
            <wp:simplePos x="0" y="0"/>
            <wp:positionH relativeFrom="page">
              <wp:posOffset>1028700</wp:posOffset>
            </wp:positionH>
            <wp:positionV relativeFrom="paragraph">
              <wp:posOffset>100506</wp:posOffset>
            </wp:positionV>
            <wp:extent cx="1777759" cy="647509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759" cy="647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537E4">
      <w:type w:val="continuous"/>
      <w:pgSz w:w="11900" w:h="16840"/>
      <w:pgMar w:top="860" w:right="152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A7E4F"/>
    <w:multiLevelType w:val="hybridMultilevel"/>
    <w:tmpl w:val="D5DC15EA"/>
    <w:lvl w:ilvl="0" w:tplc="28664ACC">
      <w:start w:val="1"/>
      <w:numFmt w:val="decimal"/>
      <w:lvlText w:val="%1."/>
      <w:lvlJc w:val="left"/>
      <w:pPr>
        <w:ind w:left="89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8"/>
        <w:sz w:val="22"/>
        <w:szCs w:val="22"/>
        <w:lang w:val="es-ES" w:eastAsia="en-US" w:bidi="ar-SA"/>
      </w:rPr>
    </w:lvl>
    <w:lvl w:ilvl="1" w:tplc="00925A78">
      <w:numFmt w:val="bullet"/>
      <w:lvlText w:val="o"/>
      <w:lvlJc w:val="left"/>
      <w:pPr>
        <w:ind w:left="1619" w:hanging="360"/>
      </w:pPr>
      <w:rPr>
        <w:rFonts w:ascii="Courier New" w:eastAsia="Courier New" w:hAnsi="Courier New" w:cs="Courier New" w:hint="default"/>
        <w:spacing w:val="0"/>
        <w:w w:val="100"/>
        <w:lang w:val="es-ES" w:eastAsia="en-US" w:bidi="ar-SA"/>
      </w:rPr>
    </w:lvl>
    <w:lvl w:ilvl="2" w:tplc="2C44ADCE">
      <w:numFmt w:val="bullet"/>
      <w:lvlText w:val="•"/>
      <w:lvlJc w:val="left"/>
      <w:pPr>
        <w:ind w:left="2340" w:hanging="360"/>
      </w:pPr>
      <w:rPr>
        <w:rFonts w:hint="default"/>
        <w:lang w:val="es-ES" w:eastAsia="en-US" w:bidi="ar-SA"/>
      </w:rPr>
    </w:lvl>
    <w:lvl w:ilvl="3" w:tplc="37B0CC64">
      <w:numFmt w:val="bullet"/>
      <w:lvlText w:val="•"/>
      <w:lvlJc w:val="left"/>
      <w:pPr>
        <w:ind w:left="3155" w:hanging="360"/>
      </w:pPr>
      <w:rPr>
        <w:rFonts w:hint="default"/>
        <w:lang w:val="es-ES" w:eastAsia="en-US" w:bidi="ar-SA"/>
      </w:rPr>
    </w:lvl>
    <w:lvl w:ilvl="4" w:tplc="B87020F4">
      <w:numFmt w:val="bullet"/>
      <w:lvlText w:val="•"/>
      <w:lvlJc w:val="left"/>
      <w:pPr>
        <w:ind w:left="3970" w:hanging="360"/>
      </w:pPr>
      <w:rPr>
        <w:rFonts w:hint="default"/>
        <w:lang w:val="es-ES" w:eastAsia="en-US" w:bidi="ar-SA"/>
      </w:rPr>
    </w:lvl>
    <w:lvl w:ilvl="5" w:tplc="7352AD0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6" w:tplc="18CA5A04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7" w:tplc="C28E3E04">
      <w:numFmt w:val="bullet"/>
      <w:lvlText w:val="•"/>
      <w:lvlJc w:val="left"/>
      <w:pPr>
        <w:ind w:left="6415" w:hanging="360"/>
      </w:pPr>
      <w:rPr>
        <w:rFonts w:hint="default"/>
        <w:lang w:val="es-ES" w:eastAsia="en-US" w:bidi="ar-SA"/>
      </w:rPr>
    </w:lvl>
    <w:lvl w:ilvl="8" w:tplc="68B68908">
      <w:numFmt w:val="bullet"/>
      <w:lvlText w:val="•"/>
      <w:lvlJc w:val="left"/>
      <w:pPr>
        <w:ind w:left="7230" w:hanging="360"/>
      </w:pPr>
      <w:rPr>
        <w:rFonts w:hint="default"/>
        <w:lang w:val="es-ES" w:eastAsia="en-US" w:bidi="ar-SA"/>
      </w:rPr>
    </w:lvl>
  </w:abstractNum>
  <w:num w:numId="1" w16cid:durableId="351079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37E4"/>
    <w:rsid w:val="00404422"/>
    <w:rsid w:val="006537E4"/>
    <w:rsid w:val="007E59B7"/>
    <w:rsid w:val="00D5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FC5B1"/>
  <w15:docId w15:val="{112F3270-A112-41EF-9868-CE4FEF13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"/>
      <w:ind w:left="179" w:right="78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2338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D56FE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rdagroup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erdagroup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Proiect de conformitate cu certificatul GPSR 2 (1)</dc:title>
  <cp:lastModifiedBy>Radu Stefanescu</cp:lastModifiedBy>
  <cp:revision>1</cp:revision>
  <dcterms:created xsi:type="dcterms:W3CDTF">2025-03-21T18:41:00Z</dcterms:created>
  <dcterms:modified xsi:type="dcterms:W3CDTF">2025-03-21T18:54:00Z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Creator">
    <vt:lpwstr>Word</vt:lpwstr>
  </property>
  <property fmtid="{D5CDD505-2E9C-101B-9397-08002B2CF9AE}" pid="4" name="LastSaved">
    <vt:filetime>2025-03-21T00:00:00Z</vt:filetime>
  </property>
  <property fmtid="{D5CDD505-2E9C-101B-9397-08002B2CF9AE}" pid="5" name="Producer">
    <vt:lpwstr>macOS Versión 14.4.1 (Compilación 23E224) Quartz PDFContext</vt:lpwstr>
  </property>
</Properties>
</file>